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29A" w:rsidRDefault="001C429A"/>
    <w:p w:rsidR="00895530" w:rsidRDefault="00895530" w:rsidP="00895530">
      <w:pPr>
        <w:pStyle w:val="a3"/>
        <w:numPr>
          <w:ilvl w:val="0"/>
          <w:numId w:val="1"/>
        </w:numPr>
        <w:jc w:val="center"/>
        <w:rPr>
          <w:b/>
        </w:rPr>
      </w:pPr>
      <w:r w:rsidRPr="00895530">
        <w:rPr>
          <w:b/>
        </w:rPr>
        <w:t>Βουκουρέστι – Καρπάθια Όρη 4 μέρες 26-29.10/23. Οδικώς</w:t>
      </w:r>
    </w:p>
    <w:p w:rsidR="002675C1" w:rsidRDefault="002675C1" w:rsidP="00D738E1">
      <w:pPr>
        <w:pStyle w:val="a3"/>
        <w:jc w:val="center"/>
        <w:rPr>
          <w:b/>
        </w:rPr>
      </w:pPr>
      <w:r>
        <w:rPr>
          <w:b/>
        </w:rPr>
        <w:t xml:space="preserve">Δώρο </w:t>
      </w:r>
      <w:r w:rsidR="00D738E1">
        <w:rPr>
          <w:b/>
        </w:rPr>
        <w:t>τα Καρπάθια Όρη</w:t>
      </w:r>
      <w:bookmarkStart w:id="0" w:name="_GoBack"/>
      <w:bookmarkEnd w:id="0"/>
    </w:p>
    <w:p w:rsidR="00895530" w:rsidRDefault="00895530" w:rsidP="00895530">
      <w:pPr>
        <w:rPr>
          <w:b/>
          <w:lang w:val="en-US"/>
        </w:rPr>
      </w:pPr>
    </w:p>
    <w:p w:rsidR="009E58F9" w:rsidRDefault="009E58F9" w:rsidP="009E58F9">
      <w:pPr>
        <w:rPr>
          <w:b/>
        </w:rPr>
      </w:pPr>
      <w:r>
        <w:rPr>
          <w:b/>
        </w:rPr>
        <w:t>1</w:t>
      </w:r>
      <w:r w:rsidRPr="005C3551">
        <w:rPr>
          <w:b/>
          <w:vertAlign w:val="superscript"/>
        </w:rPr>
        <w:t>η</w:t>
      </w:r>
      <w:r>
        <w:rPr>
          <w:b/>
        </w:rPr>
        <w:t xml:space="preserve"> Μέρα | Θεσσαλονίκη – Βουκουρέστι.</w:t>
      </w:r>
    </w:p>
    <w:p w:rsidR="009E58F9" w:rsidRDefault="009E58F9" w:rsidP="009E58F9">
      <w:r w:rsidRPr="00004C28">
        <w:t>Συγκέντρωση νωρίς το πρωί και άμεση αναχώρηση με ενδιάμεσες στάσεις για Βουκουρέστι. Άφιξη και τακτοποίηση στο ξενοδοχείο μας.</w:t>
      </w:r>
    </w:p>
    <w:p w:rsidR="009E58F9" w:rsidRDefault="009E58F9" w:rsidP="009E58F9">
      <w:pPr>
        <w:rPr>
          <w:b/>
        </w:rPr>
      </w:pPr>
      <w:r w:rsidRPr="00004C28">
        <w:rPr>
          <w:b/>
        </w:rPr>
        <w:t>2</w:t>
      </w:r>
      <w:r w:rsidRPr="00004C28">
        <w:rPr>
          <w:b/>
          <w:vertAlign w:val="superscript"/>
        </w:rPr>
        <w:t>η</w:t>
      </w:r>
      <w:r w:rsidRPr="00004C28">
        <w:rPr>
          <w:b/>
        </w:rPr>
        <w:t xml:space="preserve"> Μέρα | Βουκουρέστι – Ξενάγηση πόλης.</w:t>
      </w:r>
    </w:p>
    <w:p w:rsidR="009E58F9" w:rsidRPr="00D24992" w:rsidRDefault="009E58F9" w:rsidP="009E58F9">
      <w:r w:rsidRPr="00D24992">
        <w:t xml:space="preserve">Πρωινό και στη συνέχεια θα ξεκινήσουμε περιήγηση στην πόλη. Θα θαυμάσουμε το ωραιότερο κτήριο Αρτ </w:t>
      </w:r>
      <w:proofErr w:type="spellStart"/>
      <w:r w:rsidRPr="00D24992">
        <w:t>Νουβώ</w:t>
      </w:r>
      <w:proofErr w:type="spellEnd"/>
      <w:r w:rsidRPr="00D24992">
        <w:t xml:space="preserve">, «ναό της μουσικής» το  </w:t>
      </w:r>
      <w:proofErr w:type="spellStart"/>
      <w:r w:rsidRPr="00D24992">
        <w:t>Ατενέουμ</w:t>
      </w:r>
      <w:proofErr w:type="spellEnd"/>
      <w:r w:rsidRPr="00D24992">
        <w:t xml:space="preserve">  </w:t>
      </w:r>
      <w:proofErr w:type="spellStart"/>
      <w:r w:rsidRPr="00D24992">
        <w:t>Ρομαν</w:t>
      </w:r>
      <w:proofErr w:type="spellEnd"/>
      <w:r w:rsidRPr="00D24992">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D24992">
        <w:t>Τσαουσέσκου</w:t>
      </w:r>
      <w:proofErr w:type="spellEnd"/>
      <w:r w:rsidRPr="00D24992">
        <w:t xml:space="preserve"> και το εντυπωσιακό οικοδόμημα της Εθνικής Στρατιωτικής Λέσχης (</w:t>
      </w:r>
      <w:proofErr w:type="spellStart"/>
      <w:r w:rsidRPr="00D24992">
        <w:t>Cercul</w:t>
      </w:r>
      <w:proofErr w:type="spellEnd"/>
      <w:r w:rsidRPr="00D24992">
        <w:t xml:space="preserve"> </w:t>
      </w:r>
      <w:proofErr w:type="spellStart"/>
      <w:r w:rsidRPr="00D24992">
        <w:t>National</w:t>
      </w:r>
      <w:proofErr w:type="spellEnd"/>
      <w:r w:rsidRPr="00D24992">
        <w:t xml:space="preserve"> </w:t>
      </w:r>
      <w:proofErr w:type="spellStart"/>
      <w:r w:rsidRPr="00D24992">
        <w:t>Militar</w:t>
      </w:r>
      <w:proofErr w:type="spellEnd"/>
      <w:r w:rsidRPr="00D24992">
        <w:t>). Στη συνέχεια θα γνωρίσουμε την Αψίδα του Θριάμβου, την πατριαρχική εκκλησία και το Πατριαρχείο, την Όπερα και το κτήριο του Πανεπιστημίου. Ελεύθερος χρόνος.</w:t>
      </w:r>
    </w:p>
    <w:p w:rsidR="009E58F9" w:rsidRDefault="009E58F9" w:rsidP="009E58F9">
      <w:pPr>
        <w:rPr>
          <w:b/>
        </w:rPr>
      </w:pPr>
      <w:r w:rsidRPr="00D24992">
        <w:rPr>
          <w:b/>
        </w:rPr>
        <w:t xml:space="preserve">3η Μέρα | Βουκουρέστι – </w:t>
      </w:r>
      <w:proofErr w:type="spellStart"/>
      <w:r w:rsidRPr="00D24992">
        <w:rPr>
          <w:b/>
        </w:rPr>
        <w:t>Σινάια</w:t>
      </w:r>
      <w:proofErr w:type="spellEnd"/>
      <w:r w:rsidRPr="00D24992">
        <w:rPr>
          <w:b/>
        </w:rPr>
        <w:t xml:space="preserve"> – </w:t>
      </w:r>
      <w:proofErr w:type="spellStart"/>
      <w:r>
        <w:rPr>
          <w:b/>
        </w:rPr>
        <w:t>Μπραν</w:t>
      </w:r>
      <w:proofErr w:type="spellEnd"/>
      <w:r>
        <w:rPr>
          <w:b/>
        </w:rPr>
        <w:t xml:space="preserve"> (Πύργος Δράκουλα) – </w:t>
      </w:r>
      <w:proofErr w:type="spellStart"/>
      <w:r w:rsidRPr="00D24992">
        <w:rPr>
          <w:b/>
        </w:rPr>
        <w:t>Μπρασό</w:t>
      </w:r>
      <w:r>
        <w:rPr>
          <w:b/>
        </w:rPr>
        <w:t>φ</w:t>
      </w:r>
      <w:proofErr w:type="spellEnd"/>
    </w:p>
    <w:p w:rsidR="009E58F9" w:rsidRDefault="009E58F9" w:rsidP="009E58F9">
      <w:r w:rsidRPr="00D24992">
        <w:t xml:space="preserve">Μετά το πρωινό, αναχωρούμε για τα θρυλικά Καρπάθια Όρη. Αφού διασχίσουμε την Κοιλάδα </w:t>
      </w:r>
      <w:proofErr w:type="spellStart"/>
      <w:r w:rsidRPr="00D24992">
        <w:t>Πράχωβα</w:t>
      </w:r>
      <w:proofErr w:type="spellEnd"/>
      <w:r w:rsidRPr="00D24992">
        <w:t xml:space="preserve">, φθάνουμε στη </w:t>
      </w:r>
      <w:proofErr w:type="spellStart"/>
      <w:r w:rsidRPr="00D24992">
        <w:t>Σινάια</w:t>
      </w:r>
      <w:proofErr w:type="spellEnd"/>
      <w:r w:rsidRPr="00D24992">
        <w:t xml:space="preserve">, όπου θα επισκεφθούμε το Ανάκτορο του Κάρολου Α, του πρώτου Βασιλιά της Ρουμανίας, γνωστό </w:t>
      </w:r>
      <w:proofErr w:type="spellStart"/>
      <w:r w:rsidRPr="00D24992">
        <w:t>Πέλες</w:t>
      </w:r>
      <w:proofErr w:type="spellEnd"/>
      <w:r w:rsidRPr="00D24992">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D24992">
        <w:t>Μπράν</w:t>
      </w:r>
      <w:proofErr w:type="spellEnd"/>
      <w:r w:rsidRPr="00D24992">
        <w:t xml:space="preserve">, όπου θα επισκεφτούμε τον Πύργο με το ίδιο όνομα, γνωστό και σαν Πύργος του Δράκουλα. Από εκεί θα μεταβούμε στο </w:t>
      </w:r>
      <w:proofErr w:type="spellStart"/>
      <w:r w:rsidRPr="00D24992">
        <w:t>Μπρασόβ</w:t>
      </w:r>
      <w:proofErr w:type="spellEnd"/>
      <w:r w:rsidRPr="00D24992">
        <w:t xml:space="preserve">, όπου θα θαυμάσουμε τα κτίσματα του 18ου αιώνα και ιδιαίτερα την </w:t>
      </w:r>
      <w:proofErr w:type="spellStart"/>
      <w:r w:rsidRPr="00D24992">
        <w:t>Μπισέρικα</w:t>
      </w:r>
      <w:proofErr w:type="spellEnd"/>
      <w:r w:rsidRPr="00D24992">
        <w:t xml:space="preserve"> </w:t>
      </w:r>
      <w:proofErr w:type="spellStart"/>
      <w:r w:rsidRPr="00D24992">
        <w:t>Νεάγρα</w:t>
      </w:r>
      <w:proofErr w:type="spellEnd"/>
      <w:r w:rsidRPr="00D24992">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9E58F9" w:rsidRPr="009E58F9" w:rsidRDefault="00C50708" w:rsidP="009E58F9">
      <w:pPr>
        <w:rPr>
          <w:b/>
        </w:rPr>
      </w:pPr>
      <w:r>
        <w:rPr>
          <w:b/>
        </w:rPr>
        <w:t>4</w:t>
      </w:r>
      <w:r w:rsidR="009E58F9" w:rsidRPr="009E58F9">
        <w:rPr>
          <w:b/>
        </w:rPr>
        <w:t>η Μέρα | Βουκουρέστι</w:t>
      </w:r>
      <w:r w:rsidR="009E58F9">
        <w:rPr>
          <w:b/>
        </w:rPr>
        <w:t xml:space="preserve"> </w:t>
      </w:r>
      <w:r w:rsidR="009E58F9" w:rsidRPr="009E58F9">
        <w:rPr>
          <w:b/>
        </w:rPr>
        <w:t>– Θεσσαλονίκη.</w:t>
      </w:r>
    </w:p>
    <w:p w:rsidR="00D738E1" w:rsidRDefault="00C50708" w:rsidP="009E58F9">
      <w:r w:rsidRPr="00C50708">
        <w:t>Πρωινό και στη συνέχεια θα ξεκινήσουμε για την επιστροφή</w:t>
      </w:r>
      <w:r>
        <w:t xml:space="preserve"> μας στη Θεσσαλονίκη</w:t>
      </w:r>
      <w:r w:rsidRPr="00C50708">
        <w:t xml:space="preserve"> με τις καλύτερες των αναμνήσεων.</w:t>
      </w:r>
    </w:p>
    <w:tbl>
      <w:tblPr>
        <w:tblStyle w:val="a4"/>
        <w:tblW w:w="0" w:type="auto"/>
        <w:tblLayout w:type="fixed"/>
        <w:tblLook w:val="04A0" w:firstRow="1" w:lastRow="0" w:firstColumn="1" w:lastColumn="0" w:noHBand="0" w:noVBand="1"/>
      </w:tblPr>
      <w:tblGrid>
        <w:gridCol w:w="1278"/>
        <w:gridCol w:w="652"/>
        <w:gridCol w:w="1142"/>
        <w:gridCol w:w="1459"/>
        <w:gridCol w:w="1418"/>
        <w:gridCol w:w="992"/>
        <w:gridCol w:w="1355"/>
      </w:tblGrid>
      <w:tr w:rsidR="00C50708" w:rsidRPr="00C50708" w:rsidTr="00D738E1">
        <w:trPr>
          <w:trHeight w:val="525"/>
        </w:trPr>
        <w:tc>
          <w:tcPr>
            <w:tcW w:w="4531" w:type="dxa"/>
            <w:gridSpan w:val="4"/>
            <w:shd w:val="clear" w:color="auto" w:fill="ED7D31" w:themeFill="accent2"/>
            <w:hideMark/>
          </w:tcPr>
          <w:p w:rsidR="00C50708" w:rsidRPr="00C50708" w:rsidRDefault="00C50708" w:rsidP="00C50708">
            <w:pPr>
              <w:rPr>
                <w:b/>
                <w:bCs/>
              </w:rPr>
            </w:pPr>
            <w:r w:rsidRPr="00C50708">
              <w:rPr>
                <w:b/>
                <w:bCs/>
              </w:rPr>
              <w:t xml:space="preserve">Βουκουρέστι - Καρπάθια Όρη 4 μέρες </w:t>
            </w:r>
          </w:p>
        </w:tc>
        <w:tc>
          <w:tcPr>
            <w:tcW w:w="3765" w:type="dxa"/>
            <w:gridSpan w:val="3"/>
            <w:shd w:val="clear" w:color="auto" w:fill="ED7D31" w:themeFill="accent2"/>
            <w:hideMark/>
          </w:tcPr>
          <w:p w:rsidR="00C50708" w:rsidRPr="00C50708" w:rsidRDefault="00C50708" w:rsidP="00C50708">
            <w:pPr>
              <w:rPr>
                <w:b/>
                <w:bCs/>
              </w:rPr>
            </w:pPr>
            <w:r w:rsidRPr="00C50708">
              <w:rPr>
                <w:b/>
                <w:bCs/>
              </w:rPr>
              <w:t>Αναχώρηση: 26/10 - Πακέτο εκδρομής</w:t>
            </w:r>
          </w:p>
        </w:tc>
      </w:tr>
      <w:tr w:rsidR="00C50708" w:rsidRPr="00C50708" w:rsidTr="00D738E1">
        <w:trPr>
          <w:trHeight w:val="615"/>
        </w:trPr>
        <w:tc>
          <w:tcPr>
            <w:tcW w:w="1278" w:type="dxa"/>
            <w:hideMark/>
          </w:tcPr>
          <w:p w:rsidR="00C50708" w:rsidRPr="00C50708" w:rsidRDefault="00C50708" w:rsidP="00C50708">
            <w:pPr>
              <w:rPr>
                <w:b/>
                <w:bCs/>
              </w:rPr>
            </w:pPr>
            <w:r w:rsidRPr="00C50708">
              <w:rPr>
                <w:b/>
                <w:bCs/>
              </w:rPr>
              <w:t>Ξενοδοχεία</w:t>
            </w:r>
          </w:p>
        </w:tc>
        <w:tc>
          <w:tcPr>
            <w:tcW w:w="652" w:type="dxa"/>
            <w:hideMark/>
          </w:tcPr>
          <w:p w:rsidR="00C50708" w:rsidRPr="00C50708" w:rsidRDefault="00C50708" w:rsidP="00C50708">
            <w:pPr>
              <w:rPr>
                <w:b/>
                <w:bCs/>
              </w:rPr>
            </w:pPr>
            <w:proofErr w:type="spellStart"/>
            <w:r w:rsidRPr="00C50708">
              <w:rPr>
                <w:b/>
                <w:bCs/>
              </w:rPr>
              <w:t>Κατ</w:t>
            </w:r>
            <w:proofErr w:type="spellEnd"/>
            <w:r w:rsidRPr="00C50708">
              <w:rPr>
                <w:b/>
                <w:bCs/>
              </w:rPr>
              <w:t>.</w:t>
            </w:r>
          </w:p>
        </w:tc>
        <w:tc>
          <w:tcPr>
            <w:tcW w:w="1142" w:type="dxa"/>
            <w:hideMark/>
          </w:tcPr>
          <w:p w:rsidR="00C50708" w:rsidRPr="00C50708" w:rsidRDefault="00C50708" w:rsidP="00C50708">
            <w:pPr>
              <w:rPr>
                <w:b/>
                <w:bCs/>
              </w:rPr>
            </w:pPr>
            <w:r w:rsidRPr="00C50708">
              <w:rPr>
                <w:b/>
                <w:bCs/>
              </w:rPr>
              <w:t>Διατροφή</w:t>
            </w:r>
          </w:p>
        </w:tc>
        <w:tc>
          <w:tcPr>
            <w:tcW w:w="1459" w:type="dxa"/>
            <w:hideMark/>
          </w:tcPr>
          <w:p w:rsidR="00C50708" w:rsidRPr="00C50708" w:rsidRDefault="00C50708" w:rsidP="00C50708">
            <w:pPr>
              <w:rPr>
                <w:b/>
                <w:bCs/>
              </w:rPr>
            </w:pPr>
            <w:r w:rsidRPr="00C50708">
              <w:rPr>
                <w:b/>
                <w:bCs/>
              </w:rPr>
              <w:t>Τιμή σε δίκλινο</w:t>
            </w:r>
          </w:p>
        </w:tc>
        <w:tc>
          <w:tcPr>
            <w:tcW w:w="1418" w:type="dxa"/>
            <w:hideMark/>
          </w:tcPr>
          <w:p w:rsidR="00C50708" w:rsidRPr="00C50708" w:rsidRDefault="00C50708" w:rsidP="00C50708">
            <w:pPr>
              <w:rPr>
                <w:b/>
                <w:bCs/>
              </w:rPr>
            </w:pPr>
            <w:r w:rsidRPr="00C50708">
              <w:rPr>
                <w:b/>
                <w:bCs/>
              </w:rPr>
              <w:t>1ο παιδί</w:t>
            </w:r>
          </w:p>
        </w:tc>
        <w:tc>
          <w:tcPr>
            <w:tcW w:w="992" w:type="dxa"/>
            <w:hideMark/>
          </w:tcPr>
          <w:p w:rsidR="00C50708" w:rsidRPr="00C50708" w:rsidRDefault="00C50708" w:rsidP="00C50708">
            <w:pPr>
              <w:rPr>
                <w:b/>
                <w:bCs/>
              </w:rPr>
            </w:pPr>
            <w:proofErr w:type="spellStart"/>
            <w:r w:rsidRPr="00C50708">
              <w:rPr>
                <w:b/>
                <w:bCs/>
              </w:rPr>
              <w:t>Επιβ</w:t>
            </w:r>
            <w:proofErr w:type="spellEnd"/>
            <w:r w:rsidRPr="00C50708">
              <w:rPr>
                <w:b/>
                <w:bCs/>
              </w:rPr>
              <w:t>. Μονόκλινου</w:t>
            </w:r>
          </w:p>
        </w:tc>
        <w:tc>
          <w:tcPr>
            <w:tcW w:w="1355" w:type="dxa"/>
            <w:hideMark/>
          </w:tcPr>
          <w:p w:rsidR="00C50708" w:rsidRPr="00C50708" w:rsidRDefault="00C50708" w:rsidP="00C50708">
            <w:pPr>
              <w:rPr>
                <w:b/>
                <w:bCs/>
              </w:rPr>
            </w:pPr>
            <w:r w:rsidRPr="00C50708">
              <w:rPr>
                <w:b/>
                <w:bCs/>
              </w:rPr>
              <w:t>Γενικές Πληροφορίες</w:t>
            </w:r>
          </w:p>
        </w:tc>
      </w:tr>
      <w:tr w:rsidR="00D738E1" w:rsidRPr="00D738E1" w:rsidTr="00D738E1">
        <w:trPr>
          <w:trHeight w:val="615"/>
        </w:trPr>
        <w:tc>
          <w:tcPr>
            <w:tcW w:w="1278" w:type="dxa"/>
          </w:tcPr>
          <w:p w:rsidR="00D738E1" w:rsidRPr="00D738E1" w:rsidRDefault="00D738E1" w:rsidP="00D738E1">
            <w:pPr>
              <w:jc w:val="center"/>
              <w:rPr>
                <w:bCs/>
                <w:lang w:val="en-US"/>
              </w:rPr>
            </w:pPr>
            <w:r w:rsidRPr="00D738E1">
              <w:rPr>
                <w:bCs/>
                <w:lang w:val="en-US"/>
              </w:rPr>
              <w:t>Minerva</w:t>
            </w:r>
          </w:p>
        </w:tc>
        <w:tc>
          <w:tcPr>
            <w:tcW w:w="652" w:type="dxa"/>
          </w:tcPr>
          <w:p w:rsidR="00D738E1" w:rsidRPr="00D738E1" w:rsidRDefault="00D738E1" w:rsidP="00D738E1">
            <w:pPr>
              <w:jc w:val="center"/>
              <w:rPr>
                <w:bCs/>
                <w:lang w:val="en-US"/>
              </w:rPr>
            </w:pPr>
            <w:r w:rsidRPr="00D738E1">
              <w:rPr>
                <w:bCs/>
                <w:lang w:val="en-US"/>
              </w:rPr>
              <w:t>4*</w:t>
            </w:r>
          </w:p>
        </w:tc>
        <w:tc>
          <w:tcPr>
            <w:tcW w:w="1142" w:type="dxa"/>
          </w:tcPr>
          <w:p w:rsidR="00D738E1" w:rsidRPr="00D738E1" w:rsidRDefault="00D738E1" w:rsidP="00D738E1">
            <w:pPr>
              <w:jc w:val="center"/>
              <w:rPr>
                <w:bCs/>
              </w:rPr>
            </w:pPr>
            <w:r w:rsidRPr="00D738E1">
              <w:rPr>
                <w:bCs/>
              </w:rPr>
              <w:t>Πρωινό &amp; 2 Δείπνα</w:t>
            </w:r>
          </w:p>
        </w:tc>
        <w:tc>
          <w:tcPr>
            <w:tcW w:w="1459" w:type="dxa"/>
          </w:tcPr>
          <w:p w:rsidR="00D738E1" w:rsidRPr="00D738E1" w:rsidRDefault="00D738E1" w:rsidP="00D738E1">
            <w:pPr>
              <w:jc w:val="center"/>
              <w:rPr>
                <w:bCs/>
              </w:rPr>
            </w:pPr>
            <w:r w:rsidRPr="00D738E1">
              <w:rPr>
                <w:bCs/>
                <w:lang w:val="en-US"/>
              </w:rPr>
              <w:t>Early</w:t>
            </w:r>
            <w:r w:rsidRPr="00D738E1">
              <w:rPr>
                <w:bCs/>
              </w:rPr>
              <w:t xml:space="preserve"> </w:t>
            </w:r>
            <w:r w:rsidRPr="00D738E1">
              <w:rPr>
                <w:bCs/>
                <w:lang w:val="en-US"/>
              </w:rPr>
              <w:t>booking</w:t>
            </w:r>
            <w:r w:rsidRPr="00D738E1">
              <w:rPr>
                <w:bCs/>
              </w:rPr>
              <w:t xml:space="preserve"> τιμή: </w:t>
            </w:r>
            <w:r>
              <w:rPr>
                <w:bCs/>
              </w:rPr>
              <w:t xml:space="preserve">                     </w:t>
            </w:r>
            <w:r w:rsidRPr="00D738E1">
              <w:rPr>
                <w:bCs/>
              </w:rPr>
              <w:t xml:space="preserve">199€ </w:t>
            </w:r>
            <w:r>
              <w:rPr>
                <w:bCs/>
              </w:rPr>
              <w:t xml:space="preserve">                      </w:t>
            </w:r>
            <w:proofErr w:type="gramStart"/>
            <w:r>
              <w:rPr>
                <w:bCs/>
              </w:rPr>
              <w:t xml:space="preserve">   </w:t>
            </w:r>
            <w:r w:rsidRPr="00D738E1">
              <w:rPr>
                <w:bCs/>
              </w:rPr>
              <w:t>(</w:t>
            </w:r>
            <w:proofErr w:type="gramEnd"/>
            <w:r w:rsidRPr="00D738E1">
              <w:rPr>
                <w:bCs/>
              </w:rPr>
              <w:t xml:space="preserve">πρώτες 10 θέσεις) </w:t>
            </w:r>
            <w:r w:rsidRPr="00D738E1">
              <w:rPr>
                <w:bCs/>
              </w:rPr>
              <w:lastRenderedPageBreak/>
              <w:t>Κανονική τιμή: 215€</w:t>
            </w:r>
          </w:p>
        </w:tc>
        <w:tc>
          <w:tcPr>
            <w:tcW w:w="1418" w:type="dxa"/>
          </w:tcPr>
          <w:p w:rsidR="00D738E1" w:rsidRPr="00D738E1" w:rsidRDefault="00D738E1" w:rsidP="00D738E1">
            <w:pPr>
              <w:jc w:val="center"/>
              <w:rPr>
                <w:bCs/>
              </w:rPr>
            </w:pPr>
            <w:proofErr w:type="spellStart"/>
            <w:r w:rsidRPr="00D738E1">
              <w:rPr>
                <w:bCs/>
              </w:rPr>
              <w:lastRenderedPageBreak/>
              <w:t>Early</w:t>
            </w:r>
            <w:proofErr w:type="spellEnd"/>
            <w:r w:rsidRPr="00D738E1">
              <w:rPr>
                <w:bCs/>
              </w:rPr>
              <w:t xml:space="preserve"> booking τιμή: </w:t>
            </w:r>
            <w:r>
              <w:rPr>
                <w:bCs/>
              </w:rPr>
              <w:t>150</w:t>
            </w:r>
            <w:r w:rsidRPr="00D738E1">
              <w:rPr>
                <w:bCs/>
              </w:rPr>
              <w:t xml:space="preserve">€ (πρώτες 10 θέσεις) </w:t>
            </w:r>
            <w:r w:rsidRPr="00D738E1">
              <w:rPr>
                <w:bCs/>
              </w:rPr>
              <w:lastRenderedPageBreak/>
              <w:t xml:space="preserve">Κανονική τιμή: </w:t>
            </w:r>
            <w:r>
              <w:rPr>
                <w:bCs/>
              </w:rPr>
              <w:t>165</w:t>
            </w:r>
            <w:r w:rsidRPr="00D738E1">
              <w:rPr>
                <w:bCs/>
              </w:rPr>
              <w:t>€</w:t>
            </w:r>
          </w:p>
        </w:tc>
        <w:tc>
          <w:tcPr>
            <w:tcW w:w="992" w:type="dxa"/>
          </w:tcPr>
          <w:p w:rsidR="00D738E1" w:rsidRPr="00D738E1" w:rsidRDefault="00D738E1" w:rsidP="00C50708">
            <w:pPr>
              <w:rPr>
                <w:bCs/>
              </w:rPr>
            </w:pPr>
            <w:r w:rsidRPr="00D738E1">
              <w:rPr>
                <w:bCs/>
              </w:rPr>
              <w:lastRenderedPageBreak/>
              <w:t>100</w:t>
            </w:r>
          </w:p>
        </w:tc>
        <w:tc>
          <w:tcPr>
            <w:tcW w:w="1355" w:type="dxa"/>
          </w:tcPr>
          <w:p w:rsidR="00D738E1" w:rsidRPr="00D738E1" w:rsidRDefault="00D738E1" w:rsidP="00C50708">
            <w:pPr>
              <w:rPr>
                <w:b/>
                <w:bCs/>
              </w:rPr>
            </w:pPr>
          </w:p>
        </w:tc>
      </w:tr>
      <w:tr w:rsidR="00C50708" w:rsidRPr="00C50708" w:rsidTr="00D738E1">
        <w:trPr>
          <w:trHeight w:val="1710"/>
        </w:trPr>
        <w:tc>
          <w:tcPr>
            <w:tcW w:w="1278" w:type="dxa"/>
            <w:hideMark/>
          </w:tcPr>
          <w:p w:rsidR="00C50708" w:rsidRPr="00C50708" w:rsidRDefault="00C50708" w:rsidP="00C50708">
            <w:pPr>
              <w:jc w:val="center"/>
            </w:pPr>
            <w:proofErr w:type="spellStart"/>
            <w:r w:rsidRPr="00C50708">
              <w:t>Parliament</w:t>
            </w:r>
            <w:proofErr w:type="spellEnd"/>
          </w:p>
        </w:tc>
        <w:tc>
          <w:tcPr>
            <w:tcW w:w="652" w:type="dxa"/>
            <w:hideMark/>
          </w:tcPr>
          <w:p w:rsidR="00C50708" w:rsidRPr="00C50708" w:rsidRDefault="00C50708" w:rsidP="00C50708">
            <w:pPr>
              <w:jc w:val="center"/>
            </w:pPr>
            <w:r w:rsidRPr="00C50708">
              <w:t>4*</w:t>
            </w:r>
          </w:p>
        </w:tc>
        <w:tc>
          <w:tcPr>
            <w:tcW w:w="1142" w:type="dxa"/>
            <w:hideMark/>
          </w:tcPr>
          <w:p w:rsidR="00C50708" w:rsidRPr="00C50708" w:rsidRDefault="00C50708" w:rsidP="00C50708">
            <w:pPr>
              <w:jc w:val="center"/>
            </w:pPr>
            <w:r w:rsidRPr="00C50708">
              <w:t>Πρωινό</w:t>
            </w:r>
            <w:r w:rsidR="002675C1">
              <w:t xml:space="preserve"> &amp; 2 Δείπνα</w:t>
            </w:r>
          </w:p>
        </w:tc>
        <w:tc>
          <w:tcPr>
            <w:tcW w:w="1459" w:type="dxa"/>
            <w:hideMark/>
          </w:tcPr>
          <w:p w:rsidR="00C50708" w:rsidRPr="00C50708" w:rsidRDefault="00C50708" w:rsidP="00C50708">
            <w:pPr>
              <w:jc w:val="center"/>
            </w:pPr>
            <w:proofErr w:type="spellStart"/>
            <w:r w:rsidRPr="00C50708">
              <w:t>Early</w:t>
            </w:r>
            <w:proofErr w:type="spellEnd"/>
            <w:r w:rsidRPr="00C50708">
              <w:t xml:space="preserve"> booking τιμή: 260€ (πρώτες 10 θέσεις) Κανονική τιμή: 275€</w:t>
            </w:r>
          </w:p>
        </w:tc>
        <w:tc>
          <w:tcPr>
            <w:tcW w:w="1418" w:type="dxa"/>
            <w:hideMark/>
          </w:tcPr>
          <w:p w:rsidR="00C50708" w:rsidRPr="00C50708" w:rsidRDefault="00C50708" w:rsidP="00C50708">
            <w:pPr>
              <w:jc w:val="center"/>
            </w:pPr>
            <w:proofErr w:type="spellStart"/>
            <w:r w:rsidRPr="00C50708">
              <w:t>Early</w:t>
            </w:r>
            <w:proofErr w:type="spellEnd"/>
            <w:r w:rsidRPr="00C50708">
              <w:t xml:space="preserve"> booking τιμή: 205€ (πρώτες 10 θέσεις) Κανονική τιμή: 219€</w:t>
            </w:r>
          </w:p>
        </w:tc>
        <w:tc>
          <w:tcPr>
            <w:tcW w:w="992" w:type="dxa"/>
            <w:hideMark/>
          </w:tcPr>
          <w:p w:rsidR="00C50708" w:rsidRPr="00C50708" w:rsidRDefault="00C50708" w:rsidP="00C50708">
            <w:pPr>
              <w:jc w:val="center"/>
            </w:pPr>
            <w:r w:rsidRPr="00C50708">
              <w:t>115€</w:t>
            </w:r>
          </w:p>
        </w:tc>
        <w:tc>
          <w:tcPr>
            <w:tcW w:w="1355" w:type="dxa"/>
            <w:vMerge w:val="restart"/>
            <w:noWrap/>
            <w:hideMark/>
          </w:tcPr>
          <w:p w:rsidR="00C50708" w:rsidRPr="00C50708" w:rsidRDefault="00C50708">
            <w:r w:rsidRPr="00C50708">
              <w:t> </w:t>
            </w:r>
          </w:p>
        </w:tc>
      </w:tr>
      <w:tr w:rsidR="00C50708" w:rsidRPr="00C50708" w:rsidTr="00D738E1">
        <w:trPr>
          <w:trHeight w:val="2040"/>
        </w:trPr>
        <w:tc>
          <w:tcPr>
            <w:tcW w:w="1278" w:type="dxa"/>
            <w:hideMark/>
          </w:tcPr>
          <w:p w:rsidR="00C50708" w:rsidRPr="00C50708" w:rsidRDefault="00C50708" w:rsidP="00C50708">
            <w:pPr>
              <w:jc w:val="center"/>
            </w:pPr>
            <w:proofErr w:type="spellStart"/>
            <w:r w:rsidRPr="00C50708">
              <w:t>Continental</w:t>
            </w:r>
            <w:proofErr w:type="spellEnd"/>
            <w:r w:rsidRPr="00C50708">
              <w:t xml:space="preserve"> </w:t>
            </w:r>
            <w:proofErr w:type="spellStart"/>
            <w:r w:rsidRPr="00C50708">
              <w:t>Forum</w:t>
            </w:r>
            <w:proofErr w:type="spellEnd"/>
          </w:p>
        </w:tc>
        <w:tc>
          <w:tcPr>
            <w:tcW w:w="652" w:type="dxa"/>
            <w:hideMark/>
          </w:tcPr>
          <w:p w:rsidR="00C50708" w:rsidRPr="00C50708" w:rsidRDefault="00C50708" w:rsidP="00C50708">
            <w:pPr>
              <w:jc w:val="center"/>
            </w:pPr>
            <w:r w:rsidRPr="00C50708">
              <w:t>4*</w:t>
            </w:r>
          </w:p>
        </w:tc>
        <w:tc>
          <w:tcPr>
            <w:tcW w:w="1142" w:type="dxa"/>
            <w:hideMark/>
          </w:tcPr>
          <w:p w:rsidR="00C50708" w:rsidRPr="00C50708" w:rsidRDefault="00C50708" w:rsidP="00C50708">
            <w:pPr>
              <w:jc w:val="center"/>
            </w:pPr>
            <w:r w:rsidRPr="00C50708">
              <w:t>Πρωινό</w:t>
            </w:r>
            <w:r w:rsidR="008B2779">
              <w:t xml:space="preserve"> &amp; 2 Δείπνα</w:t>
            </w:r>
          </w:p>
        </w:tc>
        <w:tc>
          <w:tcPr>
            <w:tcW w:w="1459" w:type="dxa"/>
            <w:hideMark/>
          </w:tcPr>
          <w:p w:rsidR="00C50708" w:rsidRPr="00C50708" w:rsidRDefault="00C50708" w:rsidP="00C50708">
            <w:pPr>
              <w:jc w:val="center"/>
            </w:pPr>
            <w:proofErr w:type="spellStart"/>
            <w:r w:rsidRPr="00C50708">
              <w:t>Early</w:t>
            </w:r>
            <w:proofErr w:type="spellEnd"/>
            <w:r w:rsidRPr="00C50708">
              <w:t xml:space="preserve"> booking τιμή: 275€ (πρώτες 10 θέσεις) Κανονική τιμή: 290€</w:t>
            </w:r>
          </w:p>
        </w:tc>
        <w:tc>
          <w:tcPr>
            <w:tcW w:w="1418" w:type="dxa"/>
            <w:hideMark/>
          </w:tcPr>
          <w:p w:rsidR="00C50708" w:rsidRPr="00C50708" w:rsidRDefault="00C50708" w:rsidP="00C50708">
            <w:pPr>
              <w:jc w:val="center"/>
            </w:pPr>
            <w:proofErr w:type="spellStart"/>
            <w:r w:rsidRPr="00C50708">
              <w:t>Early</w:t>
            </w:r>
            <w:proofErr w:type="spellEnd"/>
            <w:r w:rsidRPr="00C50708">
              <w:t xml:space="preserve"> booking τιμή: 215€ (πρώτες 10 θέσεις) Κανονική τιμή: 229€</w:t>
            </w:r>
          </w:p>
        </w:tc>
        <w:tc>
          <w:tcPr>
            <w:tcW w:w="992" w:type="dxa"/>
            <w:hideMark/>
          </w:tcPr>
          <w:p w:rsidR="00C50708" w:rsidRPr="00C50708" w:rsidRDefault="00C50708" w:rsidP="00C50708">
            <w:pPr>
              <w:jc w:val="center"/>
            </w:pPr>
            <w:r w:rsidRPr="00C50708">
              <w:t>125€</w:t>
            </w:r>
          </w:p>
        </w:tc>
        <w:tc>
          <w:tcPr>
            <w:tcW w:w="1355" w:type="dxa"/>
            <w:vMerge/>
            <w:hideMark/>
          </w:tcPr>
          <w:p w:rsidR="00C50708" w:rsidRPr="00C50708" w:rsidRDefault="00C50708"/>
        </w:tc>
      </w:tr>
      <w:tr w:rsidR="00C50708" w:rsidRPr="00C50708" w:rsidTr="00D738E1">
        <w:trPr>
          <w:trHeight w:val="855"/>
        </w:trPr>
        <w:tc>
          <w:tcPr>
            <w:tcW w:w="8296" w:type="dxa"/>
            <w:gridSpan w:val="7"/>
            <w:vMerge w:val="restart"/>
            <w:hideMark/>
          </w:tcPr>
          <w:p w:rsidR="00C50708" w:rsidRPr="00C50708" w:rsidRDefault="00C50708">
            <w:pPr>
              <w:rPr>
                <w:b/>
                <w:bCs/>
              </w:rPr>
            </w:pPr>
            <w:r w:rsidRPr="00C50708">
              <w:rPr>
                <w:b/>
                <w:bCs/>
              </w:rPr>
              <w:t xml:space="preserve">Στη τιμή περιλαμβάνονται: </w:t>
            </w:r>
            <w:r w:rsidRPr="00C50708">
              <w:t>Τρείς</w:t>
            </w:r>
            <w:r w:rsidRPr="00C50708">
              <w:rPr>
                <w:b/>
                <w:bCs/>
              </w:rPr>
              <w:t xml:space="preserve"> </w:t>
            </w:r>
            <w:r w:rsidRPr="00C50708">
              <w:t xml:space="preserve">(3) διανυκτερεύσεις στο ξενοδοχείο της επιλογής σας. Πρωινό καθημερινά στον χώρο του ξενοδοχείου. </w:t>
            </w:r>
            <w:r w:rsidR="00D738E1">
              <w:t xml:space="preserve">2 δείπνα σε τοπικά εστιατόρια. </w:t>
            </w:r>
            <w:r w:rsidRPr="00C50708">
              <w:t>Ασφάλεια αστικής ευθύνης. Μετακινήσεις - Ξεναγήσεις-Περιηγήσεις σύμφωνα με το πρόγραμμα. Έμπειρος αρχηγός-συνοδός του γραφείου μας.</w:t>
            </w:r>
            <w:r w:rsidRPr="00C50708">
              <w:rPr>
                <w:b/>
                <w:bCs/>
              </w:rPr>
              <w:br/>
              <w:t xml:space="preserve">Δεν περιλαμβάνονται: </w:t>
            </w:r>
            <w:r w:rsidRPr="00C50708">
              <w:t>Δημοτικοί φόροι: 10€ στα 4*. Προαιρετική ξενάγηση στο σπίτι του Λαού: Ενήλικας: 15€ &amp; 10€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C50708" w:rsidRPr="00C50708" w:rsidTr="00D738E1">
        <w:trPr>
          <w:trHeight w:val="2475"/>
        </w:trPr>
        <w:tc>
          <w:tcPr>
            <w:tcW w:w="8296" w:type="dxa"/>
            <w:gridSpan w:val="7"/>
            <w:vMerge/>
            <w:hideMark/>
          </w:tcPr>
          <w:p w:rsidR="00C50708" w:rsidRPr="00C50708" w:rsidRDefault="00C50708">
            <w:pPr>
              <w:rPr>
                <w:b/>
                <w:bCs/>
              </w:rPr>
            </w:pPr>
          </w:p>
        </w:tc>
      </w:tr>
    </w:tbl>
    <w:p w:rsidR="00C50708" w:rsidRDefault="00C50708" w:rsidP="009E58F9"/>
    <w:p w:rsidR="00C50708" w:rsidRPr="00C50708" w:rsidRDefault="00C50708" w:rsidP="009E58F9"/>
    <w:sectPr w:rsidR="00C50708" w:rsidRPr="00C507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0B24"/>
    <w:multiLevelType w:val="hybridMultilevel"/>
    <w:tmpl w:val="1222E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30"/>
    <w:rsid w:val="000F4A0B"/>
    <w:rsid w:val="001C429A"/>
    <w:rsid w:val="002675C1"/>
    <w:rsid w:val="00895530"/>
    <w:rsid w:val="008B2779"/>
    <w:rsid w:val="009E58F9"/>
    <w:rsid w:val="00C50708"/>
    <w:rsid w:val="00D73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B955"/>
  <w15:chartTrackingRefBased/>
  <w15:docId w15:val="{0A1A0385-2AC7-4258-9D37-C90AF8BB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30"/>
    <w:pPr>
      <w:ind w:left="720"/>
      <w:contextualSpacing/>
    </w:pPr>
  </w:style>
  <w:style w:type="table" w:styleId="a4">
    <w:name w:val="Table Grid"/>
    <w:basedOn w:val="a1"/>
    <w:uiPriority w:val="39"/>
    <w:rsid w:val="00C5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6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536</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2023-09-04T11:03:00Z</dcterms:created>
  <dcterms:modified xsi:type="dcterms:W3CDTF">2023-09-29T10:04:00Z</dcterms:modified>
</cp:coreProperties>
</file>